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bookmarkEnd w:id="0"/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</w:t>
      </w:r>
      <w:proofErr w:type="gramStart"/>
      <w:r>
        <w:rPr>
          <w:rFonts w:ascii="12" w:eastAsia="標楷體" w:hAnsi="12" w:hint="eastAsia"/>
          <w:color w:val="000000" w:themeColor="text1"/>
          <w:sz w:val="28"/>
          <w:szCs w:val="28"/>
        </w:rPr>
        <w:t>客家扶濟會</w:t>
      </w:r>
      <w:proofErr w:type="gramEnd"/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proofErr w:type="gramStart"/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</w:t>
      </w:r>
      <w:proofErr w:type="gramEnd"/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</w:t>
      </w:r>
      <w:proofErr w:type="gramStart"/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不</w:t>
      </w:r>
      <w:proofErr w:type="gramEnd"/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371D9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EE2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EE226A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BDCCA-5D1E-4951-B934-3547D8B0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2023-04-18T06:13:00Z</dcterms:created>
  <dcterms:modified xsi:type="dcterms:W3CDTF">2023-04-18T06:13:00Z</dcterms:modified>
</cp:coreProperties>
</file>